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5C" w:rsidRDefault="0058055C">
      <w:pPr>
        <w:pStyle w:val="Szvegtrzs"/>
        <w:spacing w:before="3"/>
        <w:rPr>
          <w:rFonts w:ascii="Times New Roman"/>
          <w:sz w:val="2"/>
          <w:szCs w:val="2"/>
        </w:rPr>
      </w:pPr>
    </w:p>
    <w:p w:rsidR="007E3687" w:rsidRPr="007E3687" w:rsidRDefault="007E3687">
      <w:pPr>
        <w:pStyle w:val="Szvegtrzs"/>
        <w:spacing w:before="3"/>
        <w:rPr>
          <w:rFonts w:ascii="Times New Roman"/>
          <w:sz w:val="2"/>
          <w:szCs w:val="2"/>
        </w:rPr>
      </w:pPr>
    </w:p>
    <w:p w:rsidR="0058055C" w:rsidRDefault="00D43CC6" w:rsidP="007E3687">
      <w:pPr>
        <w:pStyle w:val="Cmsor1"/>
        <w:spacing w:before="88"/>
        <w:ind w:right="3005"/>
        <w:jc w:val="center"/>
      </w:pPr>
      <w:r>
        <w:t xml:space="preserve">A </w:t>
      </w:r>
      <w:r w:rsidR="007E3687">
        <w:t xml:space="preserve">IX. </w:t>
      </w:r>
      <w:proofErr w:type="spellStart"/>
      <w:r>
        <w:t>Jakucs</w:t>
      </w:r>
      <w:proofErr w:type="spellEnd"/>
      <w:r>
        <w:t xml:space="preserve"> László Nemzetközi Középiskolai Földrajzverseny</w:t>
      </w:r>
    </w:p>
    <w:p w:rsidR="0058055C" w:rsidRDefault="00D43CC6" w:rsidP="007E3687">
      <w:pPr>
        <w:ind w:left="1843"/>
        <w:rPr>
          <w:b/>
          <w:sz w:val="36"/>
        </w:rPr>
      </w:pPr>
      <w:r>
        <w:rPr>
          <w:b/>
          <w:sz w:val="36"/>
        </w:rPr>
        <w:t>2019/2020 tanévi Versenyszabályzata</w:t>
      </w:r>
    </w:p>
    <w:p w:rsidR="007E3687" w:rsidRPr="007E3687" w:rsidRDefault="007E3687" w:rsidP="007E3687">
      <w:pPr>
        <w:ind w:left="1843"/>
        <w:rPr>
          <w:b/>
          <w:sz w:val="24"/>
          <w:szCs w:val="24"/>
        </w:rPr>
      </w:pPr>
    </w:p>
    <w:p w:rsidR="0058055C" w:rsidRDefault="00D43CC6">
      <w:pPr>
        <w:pStyle w:val="Cmsor3"/>
        <w:ind w:right="1129"/>
        <w:jc w:val="both"/>
      </w:pPr>
      <w:r>
        <w:t xml:space="preserve">A </w:t>
      </w:r>
      <w:proofErr w:type="spellStart"/>
      <w:r>
        <w:t>Jakucs</w:t>
      </w:r>
      <w:proofErr w:type="spellEnd"/>
      <w:r>
        <w:t xml:space="preserve"> László Nemzetközi Középiskolai Földrajzversenyre </w:t>
      </w:r>
      <w:r>
        <w:rPr>
          <w:u w:val="thick"/>
        </w:rPr>
        <w:t>ingyenesen jelentkezhet</w:t>
      </w:r>
      <w:r>
        <w:t xml:space="preserve"> minden magyarországi és határon túli középiskola 9-13. évfolyamos diákokból álló két főből álló csapata.</w:t>
      </w:r>
    </w:p>
    <w:p w:rsidR="0058055C" w:rsidRDefault="00D43CC6">
      <w:pPr>
        <w:ind w:left="113"/>
        <w:jc w:val="both"/>
        <w:rPr>
          <w:b/>
          <w:sz w:val="24"/>
        </w:rPr>
      </w:pPr>
      <w:r>
        <w:rPr>
          <w:sz w:val="24"/>
        </w:rPr>
        <w:t xml:space="preserve">A jelentkezés ingyenes online regisztrációval történik. </w:t>
      </w:r>
      <w:r>
        <w:rPr>
          <w:b/>
          <w:sz w:val="24"/>
        </w:rPr>
        <w:t>Iskolánként maximum 3 csapat</w:t>
      </w:r>
    </w:p>
    <w:p w:rsidR="0058055C" w:rsidRDefault="00D43CC6">
      <w:pPr>
        <w:ind w:left="113"/>
        <w:jc w:val="both"/>
        <w:rPr>
          <w:b/>
          <w:sz w:val="24"/>
        </w:rPr>
      </w:pPr>
      <w:r>
        <w:rPr>
          <w:sz w:val="24"/>
        </w:rPr>
        <w:t xml:space="preserve">jelentkezhet a versenyre! </w:t>
      </w:r>
      <w:r>
        <w:rPr>
          <w:b/>
          <w:sz w:val="24"/>
        </w:rPr>
        <w:t xml:space="preserve">Jelentkezési határidő: </w:t>
      </w:r>
      <w:r>
        <w:rPr>
          <w:b/>
          <w:sz w:val="24"/>
          <w:u w:val="thick"/>
        </w:rPr>
        <w:t>2020. december 2</w:t>
      </w:r>
      <w:r w:rsidR="007E3687">
        <w:rPr>
          <w:b/>
          <w:sz w:val="24"/>
          <w:u w:val="thick"/>
        </w:rPr>
        <w:t>0</w:t>
      </w:r>
      <w:r>
        <w:rPr>
          <w:b/>
          <w:sz w:val="24"/>
          <w:u w:val="thick"/>
        </w:rPr>
        <w:t xml:space="preserve"> (péntek).</w:t>
      </w:r>
    </w:p>
    <w:p w:rsidR="0058055C" w:rsidRDefault="0058055C">
      <w:pPr>
        <w:pStyle w:val="Szvegtrzs"/>
        <w:spacing w:before="2"/>
        <w:rPr>
          <w:b/>
        </w:rPr>
      </w:pPr>
    </w:p>
    <w:p w:rsidR="0058055C" w:rsidRDefault="00D43CC6">
      <w:pPr>
        <w:ind w:left="113"/>
        <w:jc w:val="both"/>
        <w:rPr>
          <w:b/>
          <w:sz w:val="28"/>
        </w:rPr>
      </w:pPr>
      <w:r>
        <w:rPr>
          <w:color w:val="385C88"/>
          <w:sz w:val="28"/>
          <w:u w:val="thick" w:color="385C88"/>
        </w:rPr>
        <w:t xml:space="preserve">I. </w:t>
      </w:r>
      <w:r>
        <w:rPr>
          <w:b/>
          <w:color w:val="385C88"/>
          <w:sz w:val="28"/>
          <w:u w:val="thick" w:color="385C88"/>
        </w:rPr>
        <w:t>forduló:</w:t>
      </w:r>
    </w:p>
    <w:p w:rsidR="0058055C" w:rsidRDefault="0058055C">
      <w:pPr>
        <w:pStyle w:val="Szvegtrzs"/>
        <w:spacing w:before="6"/>
        <w:rPr>
          <w:b/>
          <w:sz w:val="21"/>
        </w:rPr>
      </w:pPr>
    </w:p>
    <w:p w:rsidR="0058055C" w:rsidRDefault="00D43CC6">
      <w:pPr>
        <w:pStyle w:val="Szvegtrzs"/>
        <w:spacing w:before="92"/>
        <w:ind w:left="113" w:right="1125"/>
        <w:jc w:val="both"/>
      </w:pPr>
      <w:r>
        <w:t xml:space="preserve">A verseny I. fordulójára </w:t>
      </w:r>
      <w:r w:rsidR="007E3687">
        <w:rPr>
          <w:b/>
        </w:rPr>
        <w:t>2020. január 30-á</w:t>
      </w:r>
      <w:r>
        <w:rPr>
          <w:b/>
        </w:rPr>
        <w:t xml:space="preserve">n </w:t>
      </w:r>
      <w:r>
        <w:t xml:space="preserve">(csütörtökön) </w:t>
      </w:r>
      <w:r>
        <w:rPr>
          <w:b/>
        </w:rPr>
        <w:t xml:space="preserve">14:00-16:00-ig </w:t>
      </w:r>
      <w:r>
        <w:t>kerül sor. A forduló írásban történik, feladatait minden csapat a saját iskolájában oldja meg. A feladatlapok a verseny honlapjáról a verseny megkezdése előtt letölthetőek, a letöltéshez szükséges kódot a regisztrációkor megadott hivatalos iskolai e-mail címekre küldjük ki e- mailen a verseny kezdete előtt két órával.</w:t>
      </w:r>
    </w:p>
    <w:p w:rsidR="0058055C" w:rsidRDefault="00D43CC6">
      <w:pPr>
        <w:pStyle w:val="Szvegtrzs"/>
        <w:spacing w:before="1"/>
        <w:ind w:left="113" w:right="1130"/>
      </w:pPr>
      <w:r>
        <w:t>Az I. forduló feladatsora az általános és középiskolai természeti földrajzi ismeretekre, valamint a kiemelt témakör ismereteire vonatkozó kérdéseket tartalmaz.</w:t>
      </w:r>
    </w:p>
    <w:p w:rsidR="0058055C" w:rsidRDefault="00D43CC6">
      <w:pPr>
        <w:pStyle w:val="Szvegtrzs"/>
        <w:ind w:left="113" w:right="1132"/>
        <w:jc w:val="both"/>
      </w:pPr>
      <w:r>
        <w:t>A verseny I. fordulójának lebonyolítása a résztvevő iskolákban, az érettségi vizsga szabályainak megfelelően történik, külön teremben, felügyelő tanár jelenlétében, jegyzőkönyvvel alátámasztva. A felkészítő tanár nem lehet jelen a verseny ideje alatt!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3"/>
          <w:tab w:val="left" w:pos="474"/>
        </w:tabs>
        <w:spacing w:line="240" w:lineRule="auto"/>
        <w:ind w:right="1129"/>
        <w:rPr>
          <w:sz w:val="24"/>
        </w:rPr>
      </w:pPr>
      <w:r>
        <w:rPr>
          <w:sz w:val="24"/>
        </w:rPr>
        <w:t>A megoldásra rendelkezésetekre álló idő összesen 120 perc, 2020</w:t>
      </w:r>
      <w:r w:rsidR="007E3687">
        <w:rPr>
          <w:sz w:val="24"/>
        </w:rPr>
        <w:t>. január 30-á</w:t>
      </w:r>
      <w:r>
        <w:rPr>
          <w:sz w:val="24"/>
        </w:rPr>
        <w:t>n 14:00-16:00-ig.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3"/>
          <w:tab w:val="left" w:pos="474"/>
        </w:tabs>
        <w:rPr>
          <w:sz w:val="24"/>
        </w:rPr>
      </w:pPr>
      <w:r>
        <w:rPr>
          <w:sz w:val="24"/>
        </w:rPr>
        <w:t>Egy csapatnak egy feladatlapot kell</w:t>
      </w:r>
      <w:r>
        <w:rPr>
          <w:spacing w:val="-14"/>
          <w:sz w:val="24"/>
        </w:rPr>
        <w:t xml:space="preserve"> </w:t>
      </w:r>
      <w:r>
        <w:rPr>
          <w:sz w:val="24"/>
        </w:rPr>
        <w:t>megoldania.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3"/>
          <w:tab w:val="left" w:pos="474"/>
        </w:tabs>
        <w:rPr>
          <w:sz w:val="24"/>
        </w:rPr>
      </w:pPr>
      <w:r>
        <w:rPr>
          <w:sz w:val="24"/>
        </w:rPr>
        <w:t>A megoldáshoz tollat, számológépet, vonalzót és színes ceruzát szabad</w:t>
      </w:r>
      <w:r>
        <w:rPr>
          <w:spacing w:val="-7"/>
          <w:sz w:val="24"/>
        </w:rPr>
        <w:t xml:space="preserve"> </w:t>
      </w:r>
      <w:r>
        <w:rPr>
          <w:sz w:val="24"/>
        </w:rPr>
        <w:t>használni.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3"/>
          <w:tab w:val="left" w:pos="474"/>
        </w:tabs>
        <w:spacing w:line="277" w:lineRule="exact"/>
        <w:rPr>
          <w:sz w:val="24"/>
        </w:rPr>
      </w:pPr>
      <w:r>
        <w:rPr>
          <w:sz w:val="24"/>
        </w:rPr>
        <w:t>Más segédeszköz használata nem</w:t>
      </w:r>
      <w:r>
        <w:rPr>
          <w:spacing w:val="-5"/>
          <w:sz w:val="24"/>
        </w:rPr>
        <w:t xml:space="preserve"> </w:t>
      </w:r>
      <w:r>
        <w:rPr>
          <w:sz w:val="24"/>
        </w:rPr>
        <w:t>megengedett.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3"/>
          <w:tab w:val="left" w:pos="474"/>
        </w:tabs>
        <w:spacing w:before="1" w:line="273" w:lineRule="auto"/>
        <w:ind w:right="1131"/>
        <w:rPr>
          <w:sz w:val="24"/>
        </w:rPr>
      </w:pPr>
      <w:r>
        <w:rPr>
          <w:sz w:val="24"/>
        </w:rPr>
        <w:t>A feladatlapon javítás csak az alábbi módon megengedett (a hibás válasz áthúzva, felette vagy mellette szerepel a helyes</w:t>
      </w:r>
      <w:r>
        <w:rPr>
          <w:spacing w:val="-8"/>
          <w:sz w:val="24"/>
        </w:rPr>
        <w:t xml:space="preserve"> </w:t>
      </w:r>
      <w:r>
        <w:rPr>
          <w:sz w:val="24"/>
        </w:rPr>
        <w:t>válasz):</w:t>
      </w:r>
    </w:p>
    <w:p w:rsidR="0058055C" w:rsidRDefault="00D43CC6">
      <w:pPr>
        <w:pStyle w:val="Listaszerbekezds"/>
        <w:numPr>
          <w:ilvl w:val="1"/>
          <w:numId w:val="1"/>
        </w:numPr>
        <w:tabs>
          <w:tab w:val="left" w:pos="1193"/>
          <w:tab w:val="left" w:pos="1194"/>
        </w:tabs>
        <w:spacing w:line="151" w:lineRule="exact"/>
        <w:rPr>
          <w:sz w:val="20"/>
        </w:rPr>
      </w:pPr>
      <w:r>
        <w:rPr>
          <w:sz w:val="20"/>
        </w:rPr>
        <w:t>jó</w:t>
      </w:r>
      <w:r>
        <w:rPr>
          <w:spacing w:val="-2"/>
          <w:sz w:val="20"/>
        </w:rPr>
        <w:t xml:space="preserve"> </w:t>
      </w:r>
      <w:r>
        <w:rPr>
          <w:sz w:val="20"/>
        </w:rPr>
        <w:t>válasz</w:t>
      </w:r>
    </w:p>
    <w:p w:rsidR="0058055C" w:rsidRDefault="00D43CC6">
      <w:pPr>
        <w:pStyle w:val="Listaszerbekezds"/>
        <w:numPr>
          <w:ilvl w:val="1"/>
          <w:numId w:val="1"/>
        </w:numPr>
        <w:tabs>
          <w:tab w:val="left" w:pos="1193"/>
          <w:tab w:val="left" w:pos="1194"/>
        </w:tabs>
        <w:spacing w:line="188" w:lineRule="exact"/>
        <w:rPr>
          <w:sz w:val="20"/>
        </w:rPr>
      </w:pPr>
      <w:r>
        <w:rPr>
          <w:rFonts w:ascii="Times New Roman" w:hAnsi="Times New Roman"/>
          <w:dstrike/>
          <w:spacing w:val="-50"/>
          <w:w w:val="99"/>
          <w:sz w:val="20"/>
        </w:rPr>
        <w:t xml:space="preserve"> </w:t>
      </w:r>
      <w:r w:rsidRPr="007E3687">
        <w:rPr>
          <w:strike/>
          <w:sz w:val="20"/>
        </w:rPr>
        <w:t>rossz válasz</w:t>
      </w:r>
      <w:r>
        <w:rPr>
          <w:sz w:val="20"/>
        </w:rPr>
        <w:t>, jó</w:t>
      </w:r>
      <w:r>
        <w:rPr>
          <w:spacing w:val="-5"/>
          <w:sz w:val="20"/>
        </w:rPr>
        <w:t xml:space="preserve"> </w:t>
      </w:r>
      <w:r>
        <w:rPr>
          <w:sz w:val="20"/>
        </w:rPr>
        <w:t>válasz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3"/>
          <w:tab w:val="left" w:pos="474"/>
        </w:tabs>
        <w:spacing w:line="260" w:lineRule="exact"/>
        <w:rPr>
          <w:sz w:val="24"/>
        </w:rPr>
      </w:pPr>
      <w:r>
        <w:rPr>
          <w:sz w:val="24"/>
        </w:rPr>
        <w:t>A versenyen jegyzőkönyv kitöltése</w:t>
      </w:r>
      <w:r>
        <w:rPr>
          <w:spacing w:val="-4"/>
          <w:sz w:val="24"/>
        </w:rPr>
        <w:t xml:space="preserve"> </w:t>
      </w:r>
      <w:r>
        <w:rPr>
          <w:sz w:val="24"/>
        </w:rPr>
        <w:t>kötelező.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4"/>
        </w:tabs>
        <w:spacing w:line="240" w:lineRule="auto"/>
        <w:ind w:right="1128"/>
        <w:jc w:val="both"/>
        <w:rPr>
          <w:sz w:val="24"/>
        </w:rPr>
      </w:pPr>
      <w:r>
        <w:rPr>
          <w:sz w:val="24"/>
        </w:rPr>
        <w:t>A megoldott feladatlapokat és a jegyzőkönyvet zárt, az iskola által lepecsételt borítékban a tanszék címére (</w:t>
      </w:r>
      <w:r>
        <w:rPr>
          <w:b/>
          <w:sz w:val="24"/>
        </w:rPr>
        <w:t>SZTE TTIK Természeti Földrajzi és Geoinformatikai Tanszék, Szeged 6722 Egyetem u. 2.</w:t>
      </w:r>
      <w:r>
        <w:rPr>
          <w:sz w:val="24"/>
        </w:rPr>
        <w:t>) k</w:t>
      </w:r>
      <w:r w:rsidR="007E3687">
        <w:rPr>
          <w:sz w:val="24"/>
        </w:rPr>
        <w:t>ell visszaküldeni legkésőbb 2020</w:t>
      </w:r>
      <w:r>
        <w:rPr>
          <w:sz w:val="24"/>
        </w:rPr>
        <w:t xml:space="preserve">. </w:t>
      </w:r>
      <w:r w:rsidR="007E3687">
        <w:rPr>
          <w:sz w:val="24"/>
        </w:rPr>
        <w:t>január 31-i</w:t>
      </w:r>
      <w:r>
        <w:rPr>
          <w:sz w:val="24"/>
        </w:rPr>
        <w:t xml:space="preserve"> postai</w:t>
      </w:r>
      <w:r>
        <w:rPr>
          <w:spacing w:val="-4"/>
          <w:sz w:val="24"/>
        </w:rPr>
        <w:t xml:space="preserve"> </w:t>
      </w:r>
      <w:r>
        <w:rPr>
          <w:sz w:val="24"/>
        </w:rPr>
        <w:t>bélyegzővel.</w:t>
      </w:r>
      <w:r w:rsidR="007E3687">
        <w:rPr>
          <w:sz w:val="24"/>
        </w:rPr>
        <w:t xml:space="preserve"> A határon túli iskolákat kérjük, hogy a feladatlapokat legkésőbb 2020. január 30-ig szkennelve küldjék el </w:t>
      </w:r>
      <w:r>
        <w:rPr>
          <w:sz w:val="24"/>
        </w:rPr>
        <w:t xml:space="preserve">a </w:t>
      </w:r>
      <w:hyperlink r:id="rId7" w:history="1">
        <w:r w:rsidRPr="004C5A1C">
          <w:rPr>
            <w:rStyle w:val="Hiperhivatkozs"/>
            <w:sz w:val="24"/>
          </w:rPr>
          <w:t>jakucsverseny@gmail.com</w:t>
        </w:r>
      </w:hyperlink>
      <w:r>
        <w:rPr>
          <w:sz w:val="24"/>
        </w:rPr>
        <w:t xml:space="preserve"> címre.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3"/>
          <w:tab w:val="left" w:pos="474"/>
        </w:tabs>
        <w:rPr>
          <w:sz w:val="24"/>
        </w:rPr>
      </w:pPr>
      <w:r>
        <w:rPr>
          <w:sz w:val="24"/>
        </w:rPr>
        <w:t>Késedelmes beérkezés esetén a feladatlapokat nem fogadjuk</w:t>
      </w:r>
      <w:r>
        <w:rPr>
          <w:spacing w:val="-3"/>
          <w:sz w:val="24"/>
        </w:rPr>
        <w:t xml:space="preserve"> </w:t>
      </w:r>
      <w:r>
        <w:rPr>
          <w:sz w:val="24"/>
        </w:rPr>
        <w:t>el.</w:t>
      </w:r>
    </w:p>
    <w:p w:rsidR="007E3687" w:rsidRPr="007E3687" w:rsidRDefault="007E3687" w:rsidP="007E3687">
      <w:pPr>
        <w:pStyle w:val="Listaszerbekezds"/>
        <w:numPr>
          <w:ilvl w:val="0"/>
          <w:numId w:val="1"/>
        </w:numPr>
        <w:tabs>
          <w:tab w:val="left" w:pos="474"/>
        </w:tabs>
        <w:spacing w:line="240" w:lineRule="auto"/>
        <w:ind w:right="4105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4132580</wp:posOffset>
            </wp:positionH>
            <wp:positionV relativeFrom="paragraph">
              <wp:posOffset>543849</wp:posOffset>
            </wp:positionV>
            <wp:extent cx="3429396" cy="239180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396" cy="2391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CC6">
        <w:rPr>
          <w:sz w:val="24"/>
        </w:rPr>
        <w:t>A feladatlapok javítása a tanszéken történik, az eredményeket a verseny honlapján tesszük közzé</w:t>
      </w:r>
      <w:r>
        <w:rPr>
          <w:sz w:val="24"/>
        </w:rPr>
        <w:t xml:space="preserve"> 2020</w:t>
      </w:r>
      <w:r w:rsidR="00D43CC6">
        <w:rPr>
          <w:sz w:val="24"/>
        </w:rPr>
        <w:t>. február 15-től, valamint e-mailben értesítjük az iskolákat és felkészítő tanáraikat.</w:t>
      </w:r>
    </w:p>
    <w:p w:rsidR="007E3687" w:rsidRPr="00D43CC6" w:rsidRDefault="00D43CC6" w:rsidP="00D43CC6">
      <w:pPr>
        <w:pStyle w:val="Listaszerbekezds"/>
        <w:numPr>
          <w:ilvl w:val="0"/>
          <w:numId w:val="1"/>
        </w:numPr>
        <w:tabs>
          <w:tab w:val="left" w:pos="474"/>
        </w:tabs>
        <w:spacing w:line="240" w:lineRule="auto"/>
        <w:ind w:right="5246"/>
        <w:jc w:val="both"/>
        <w:rPr>
          <w:sz w:val="24"/>
        </w:rPr>
      </w:pPr>
      <w:r>
        <w:rPr>
          <w:sz w:val="24"/>
        </w:rPr>
        <w:t>Amennyiben a verseny lebonyolítása nem a szabályoknak megfelelően történik, és ez jelentősen befolyásolja az eredményeket,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az </w:t>
      </w:r>
      <w:r w:rsidR="007E3687">
        <w:t>érintett csapatok a versenyből kizárásra kerülnek, amennyiben a szabálytalanság bizonyításra kerül.</w:t>
      </w:r>
    </w:p>
    <w:p w:rsidR="007E3687" w:rsidRDefault="007E3687" w:rsidP="007E3687">
      <w:pPr>
        <w:pStyle w:val="Szvegtrzs"/>
      </w:pPr>
    </w:p>
    <w:p w:rsidR="007E3687" w:rsidRDefault="007E3687" w:rsidP="007E3687">
      <w:pPr>
        <w:pStyle w:val="Listaszerbekezds"/>
        <w:numPr>
          <w:ilvl w:val="0"/>
          <w:numId w:val="1"/>
        </w:numPr>
        <w:tabs>
          <w:tab w:val="left" w:pos="473"/>
          <w:tab w:val="left" w:pos="474"/>
        </w:tabs>
        <w:spacing w:line="240" w:lineRule="auto"/>
        <w:ind w:right="1129"/>
        <w:jc w:val="both"/>
        <w:rPr>
          <w:sz w:val="24"/>
        </w:rPr>
      </w:pPr>
      <w:r>
        <w:rPr>
          <w:sz w:val="24"/>
        </w:rPr>
        <w:t xml:space="preserve">A középdöntőbe továbbjutott csapatokat </w:t>
      </w:r>
    </w:p>
    <w:p w:rsidR="007E3687" w:rsidRDefault="00D43CC6" w:rsidP="007E3687">
      <w:pPr>
        <w:pStyle w:val="Listaszerbekezds"/>
        <w:tabs>
          <w:tab w:val="left" w:pos="473"/>
          <w:tab w:val="left" w:pos="474"/>
        </w:tabs>
        <w:spacing w:line="240" w:lineRule="auto"/>
        <w:ind w:right="1129" w:firstLine="0"/>
        <w:jc w:val="both"/>
        <w:rPr>
          <w:sz w:val="24"/>
        </w:rPr>
      </w:pPr>
      <w:r>
        <w:rPr>
          <w:sz w:val="24"/>
        </w:rPr>
        <w:t>2020. január</w:t>
      </w:r>
      <w:r w:rsidR="007E3687">
        <w:rPr>
          <w:sz w:val="24"/>
        </w:rPr>
        <w:t xml:space="preserve"> végén értesítjük a középdöntő </w:t>
      </w:r>
    </w:p>
    <w:p w:rsidR="007E3687" w:rsidRDefault="007E3687" w:rsidP="007E3687">
      <w:pPr>
        <w:pStyle w:val="Listaszerbekezds"/>
        <w:tabs>
          <w:tab w:val="left" w:pos="473"/>
          <w:tab w:val="left" w:pos="474"/>
        </w:tabs>
        <w:spacing w:line="240" w:lineRule="auto"/>
        <w:ind w:right="1129" w:firstLine="0"/>
        <w:jc w:val="both"/>
        <w:rPr>
          <w:sz w:val="24"/>
        </w:rPr>
      </w:pPr>
      <w:r>
        <w:rPr>
          <w:sz w:val="24"/>
        </w:rPr>
        <w:t>és döntő programjáról</w:t>
      </w:r>
      <w:r>
        <w:rPr>
          <w:spacing w:val="-3"/>
          <w:sz w:val="24"/>
        </w:rPr>
        <w:t xml:space="preserve"> </w:t>
      </w:r>
      <w:r>
        <w:rPr>
          <w:sz w:val="24"/>
        </w:rPr>
        <w:t>tudnivalóiról.</w:t>
      </w:r>
    </w:p>
    <w:p w:rsidR="007E3687" w:rsidRPr="007E3687" w:rsidRDefault="007E3687" w:rsidP="007E3687">
      <w:pPr>
        <w:pStyle w:val="Listaszerbekezds"/>
        <w:tabs>
          <w:tab w:val="left" w:pos="473"/>
          <w:tab w:val="left" w:pos="474"/>
        </w:tabs>
        <w:spacing w:line="240" w:lineRule="auto"/>
        <w:ind w:right="1129" w:firstLine="0"/>
        <w:jc w:val="both"/>
        <w:rPr>
          <w:sz w:val="24"/>
        </w:rPr>
        <w:sectPr w:rsidR="007E3687" w:rsidRPr="007E3687">
          <w:headerReference w:type="default" r:id="rId9"/>
          <w:type w:val="continuous"/>
          <w:pgSz w:w="11910" w:h="16840"/>
          <w:pgMar w:top="1440" w:right="0" w:bottom="0" w:left="1020" w:header="646" w:footer="708" w:gutter="0"/>
          <w:cols w:space="708"/>
        </w:sectPr>
      </w:pPr>
    </w:p>
    <w:p w:rsidR="0058055C" w:rsidRDefault="00D43CC6" w:rsidP="007E3687">
      <w:pPr>
        <w:rPr>
          <w:b/>
          <w:sz w:val="28"/>
        </w:rPr>
      </w:pPr>
      <w:r>
        <w:rPr>
          <w:b/>
          <w:color w:val="385C88"/>
          <w:sz w:val="28"/>
          <w:u w:val="thick" w:color="385C88"/>
        </w:rPr>
        <w:lastRenderedPageBreak/>
        <w:t>A középdöntőbe jutás módja:</w:t>
      </w:r>
    </w:p>
    <w:p w:rsidR="0058055C" w:rsidRDefault="0058055C">
      <w:pPr>
        <w:pStyle w:val="Szvegtrzs"/>
        <w:spacing w:before="1"/>
        <w:rPr>
          <w:b/>
          <w:sz w:val="20"/>
        </w:rPr>
      </w:pPr>
    </w:p>
    <w:p w:rsidR="0058055C" w:rsidRDefault="00D43CC6">
      <w:pPr>
        <w:pStyle w:val="Szvegtrzs"/>
        <w:spacing w:before="92"/>
        <w:ind w:left="113"/>
      </w:pPr>
      <w:r>
        <w:t>A középdöntőbe a versenyre jelentkezett összes csapatból a legjobb 20-32 kerül be.</w:t>
      </w:r>
    </w:p>
    <w:p w:rsidR="0058055C" w:rsidRDefault="00D43CC6">
      <w:pPr>
        <w:pStyle w:val="Szvegtrzs"/>
        <w:ind w:left="113" w:right="1129"/>
        <w:jc w:val="both"/>
      </w:pPr>
      <w:r>
        <w:t xml:space="preserve">(pontszámoktól függően változhat) + a 24. helyezetteknél alacsonyabb pontszámot elért csapatok közül a versenyre jelentkezett </w:t>
      </w:r>
      <w:r>
        <w:rPr>
          <w:b/>
        </w:rPr>
        <w:t xml:space="preserve">határainkon túli </w:t>
      </w:r>
      <w:proofErr w:type="gramStart"/>
      <w:r>
        <w:rPr>
          <w:b/>
        </w:rPr>
        <w:t xml:space="preserve">középiskolák  </w:t>
      </w:r>
      <w:r>
        <w:t>20</w:t>
      </w:r>
      <w:proofErr w:type="gramEnd"/>
      <w:r>
        <w:t>%-a, (maximum 3 csapat) kerül</w:t>
      </w:r>
      <w:r>
        <w:rPr>
          <w:spacing w:val="-1"/>
        </w:rPr>
        <w:t xml:space="preserve"> </w:t>
      </w:r>
      <w:r>
        <w:t>be.</w:t>
      </w:r>
    </w:p>
    <w:p w:rsidR="0058055C" w:rsidRDefault="0058055C">
      <w:pPr>
        <w:pStyle w:val="Szvegtrzs"/>
        <w:spacing w:before="11"/>
        <w:rPr>
          <w:sz w:val="23"/>
        </w:rPr>
      </w:pPr>
    </w:p>
    <w:p w:rsidR="0058055C" w:rsidRDefault="00D43CC6">
      <w:pPr>
        <w:pStyle w:val="Cmsor2"/>
        <w:jc w:val="both"/>
        <w:rPr>
          <w:u w:val="none"/>
        </w:rPr>
      </w:pPr>
      <w:r>
        <w:rPr>
          <w:color w:val="385C88"/>
          <w:u w:val="thick" w:color="385C88"/>
        </w:rPr>
        <w:t>A középdöntő:</w:t>
      </w:r>
    </w:p>
    <w:p w:rsidR="0058055C" w:rsidRDefault="0058055C">
      <w:pPr>
        <w:pStyle w:val="Szvegtrzs"/>
        <w:rPr>
          <w:b/>
          <w:sz w:val="20"/>
        </w:rPr>
      </w:pPr>
    </w:p>
    <w:p w:rsidR="0058055C" w:rsidRDefault="00D43CC6">
      <w:pPr>
        <w:spacing w:before="92"/>
        <w:ind w:left="113" w:right="1129"/>
        <w:jc w:val="both"/>
        <w:rPr>
          <w:sz w:val="24"/>
        </w:rPr>
      </w:pPr>
      <w:r>
        <w:rPr>
          <w:sz w:val="24"/>
        </w:rPr>
        <w:t xml:space="preserve">A középdöntő írásban történik </w:t>
      </w:r>
      <w:r>
        <w:rPr>
          <w:b/>
          <w:sz w:val="24"/>
        </w:rPr>
        <w:t xml:space="preserve">2020. április </w:t>
      </w:r>
      <w:r w:rsidR="009377BB">
        <w:rPr>
          <w:b/>
          <w:sz w:val="24"/>
        </w:rPr>
        <w:t>3</w:t>
      </w:r>
      <w:r>
        <w:rPr>
          <w:b/>
          <w:sz w:val="24"/>
        </w:rPr>
        <w:t>-</w:t>
      </w:r>
      <w:r w:rsidR="009377BB">
        <w:rPr>
          <w:b/>
          <w:sz w:val="24"/>
        </w:rPr>
        <w:t>á</w:t>
      </w:r>
      <w:r>
        <w:rPr>
          <w:b/>
          <w:sz w:val="24"/>
        </w:rPr>
        <w:t xml:space="preserve">n, </w:t>
      </w:r>
      <w:r>
        <w:rPr>
          <w:sz w:val="24"/>
        </w:rPr>
        <w:t xml:space="preserve">pénteken az </w:t>
      </w:r>
      <w:r>
        <w:rPr>
          <w:b/>
          <w:sz w:val="24"/>
        </w:rPr>
        <w:t xml:space="preserve">SZTE Természeti Földrajzi és Geoinformatikai Tanszékén (Szeged, Egyetem utca 2.) </w:t>
      </w:r>
      <w:r>
        <w:rPr>
          <w:sz w:val="24"/>
        </w:rPr>
        <w:t>felügyelők jelenlétében, jegyzőkönyvvel alátámasztva.</w:t>
      </w:r>
    </w:p>
    <w:p w:rsidR="0058055C" w:rsidRDefault="00D43CC6">
      <w:pPr>
        <w:pStyle w:val="Szvegtrzs"/>
        <w:spacing w:before="1"/>
        <w:ind w:left="113"/>
        <w:jc w:val="both"/>
      </w:pPr>
      <w:r>
        <w:t>A középdöntő egy 100 pontos feladatsor megoldása.</w:t>
      </w:r>
    </w:p>
    <w:p w:rsidR="0058055C" w:rsidRDefault="00D43CC6">
      <w:pPr>
        <w:ind w:left="113"/>
        <w:jc w:val="both"/>
        <w:rPr>
          <w:sz w:val="24"/>
        </w:rPr>
      </w:pPr>
      <w:r>
        <w:rPr>
          <w:b/>
          <w:sz w:val="24"/>
        </w:rPr>
        <w:t xml:space="preserve">A döntőbe </w:t>
      </w:r>
      <w:r>
        <w:rPr>
          <w:sz w:val="24"/>
        </w:rPr>
        <w:t xml:space="preserve">az a pontszámok alapján a </w:t>
      </w:r>
      <w:r>
        <w:rPr>
          <w:b/>
          <w:sz w:val="24"/>
        </w:rPr>
        <w:t xml:space="preserve">legjobb 8 csapat </w:t>
      </w:r>
      <w:r>
        <w:rPr>
          <w:sz w:val="24"/>
        </w:rPr>
        <w:t>jut tovább.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4"/>
        </w:tabs>
        <w:spacing w:line="277" w:lineRule="exact"/>
        <w:jc w:val="both"/>
        <w:rPr>
          <w:sz w:val="24"/>
        </w:rPr>
      </w:pPr>
      <w:r>
        <w:t>A megoldásra rendelkezésre álló idő 120 perc</w:t>
      </w:r>
      <w:r>
        <w:rPr>
          <w:sz w:val="24"/>
        </w:rPr>
        <w:t xml:space="preserve">, 2020. április </w:t>
      </w:r>
      <w:r w:rsidR="006A451C">
        <w:rPr>
          <w:sz w:val="24"/>
        </w:rPr>
        <w:t>3</w:t>
      </w:r>
      <w:r>
        <w:rPr>
          <w:sz w:val="24"/>
        </w:rPr>
        <w:t>-</w:t>
      </w:r>
      <w:r w:rsidR="006A451C">
        <w:rPr>
          <w:sz w:val="24"/>
        </w:rPr>
        <w:t>á</w:t>
      </w:r>
      <w:r>
        <w:rPr>
          <w:sz w:val="24"/>
        </w:rPr>
        <w:t>n 13:00-15:00</w:t>
      </w:r>
      <w:r>
        <w:rPr>
          <w:spacing w:val="-11"/>
          <w:sz w:val="24"/>
        </w:rPr>
        <w:t xml:space="preserve"> </w:t>
      </w:r>
      <w:r>
        <w:rPr>
          <w:sz w:val="24"/>
        </w:rPr>
        <w:t>óráig.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4"/>
        </w:tabs>
        <w:jc w:val="both"/>
        <w:rPr>
          <w:sz w:val="24"/>
        </w:rPr>
      </w:pPr>
      <w:r>
        <w:rPr>
          <w:sz w:val="24"/>
        </w:rPr>
        <w:t>Egy csapatnak egy feladatlapot kell</w:t>
      </w:r>
      <w:r>
        <w:rPr>
          <w:spacing w:val="-14"/>
          <w:sz w:val="24"/>
        </w:rPr>
        <w:t xml:space="preserve"> </w:t>
      </w:r>
      <w:r>
        <w:rPr>
          <w:sz w:val="24"/>
        </w:rPr>
        <w:t>megoldania.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4"/>
        </w:tabs>
        <w:jc w:val="both"/>
        <w:rPr>
          <w:sz w:val="24"/>
        </w:rPr>
      </w:pPr>
      <w:r>
        <w:rPr>
          <w:sz w:val="24"/>
        </w:rPr>
        <w:t>A megoldáshoz tollat, számológépet, vonalzót és színes ceruzát szabad</w:t>
      </w:r>
      <w:r>
        <w:rPr>
          <w:spacing w:val="-17"/>
          <w:sz w:val="24"/>
        </w:rPr>
        <w:t xml:space="preserve"> </w:t>
      </w:r>
      <w:r>
        <w:rPr>
          <w:sz w:val="24"/>
        </w:rPr>
        <w:t>használni.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4"/>
        </w:tabs>
        <w:jc w:val="both"/>
        <w:rPr>
          <w:sz w:val="24"/>
        </w:rPr>
      </w:pPr>
      <w:r>
        <w:rPr>
          <w:sz w:val="24"/>
        </w:rPr>
        <w:t>Más segédeszköz használata nem</w:t>
      </w:r>
      <w:r>
        <w:rPr>
          <w:spacing w:val="-5"/>
          <w:sz w:val="24"/>
        </w:rPr>
        <w:t xml:space="preserve"> </w:t>
      </w:r>
      <w:r>
        <w:rPr>
          <w:sz w:val="24"/>
        </w:rPr>
        <w:t>megengedett.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4"/>
        </w:tabs>
        <w:jc w:val="both"/>
        <w:rPr>
          <w:sz w:val="24"/>
        </w:rPr>
      </w:pPr>
      <w:r>
        <w:rPr>
          <w:sz w:val="24"/>
        </w:rPr>
        <w:t>A feladatlapon bármilyen írás, számolás, firka, javítás</w:t>
      </w:r>
      <w:r>
        <w:rPr>
          <w:spacing w:val="-8"/>
          <w:sz w:val="24"/>
        </w:rPr>
        <w:t xml:space="preserve"> </w:t>
      </w:r>
      <w:r>
        <w:rPr>
          <w:sz w:val="24"/>
        </w:rPr>
        <w:t>megengedett.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3"/>
          <w:tab w:val="left" w:pos="474"/>
        </w:tabs>
        <w:spacing w:line="240" w:lineRule="auto"/>
        <w:ind w:right="1141"/>
        <w:rPr>
          <w:sz w:val="24"/>
        </w:rPr>
      </w:pPr>
      <w:r>
        <w:rPr>
          <w:sz w:val="24"/>
        </w:rPr>
        <w:t>A megoldólapra csak a megoldásokat kell feltüntetni, azon javítást nem fogadunk el, ellenkező esetben a javított választ nem vesszük</w:t>
      </w:r>
      <w:r>
        <w:rPr>
          <w:spacing w:val="-4"/>
          <w:sz w:val="24"/>
        </w:rPr>
        <w:t xml:space="preserve"> </w:t>
      </w:r>
      <w:r>
        <w:rPr>
          <w:sz w:val="24"/>
        </w:rPr>
        <w:t>figyelembe.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3"/>
          <w:tab w:val="left" w:pos="474"/>
        </w:tabs>
        <w:rPr>
          <w:sz w:val="24"/>
        </w:rPr>
      </w:pPr>
      <w:r>
        <w:rPr>
          <w:sz w:val="24"/>
        </w:rPr>
        <w:t>A megoldólapok javítása a tanszéken</w:t>
      </w:r>
      <w:r>
        <w:rPr>
          <w:spacing w:val="-3"/>
          <w:sz w:val="24"/>
        </w:rPr>
        <w:t xml:space="preserve"> </w:t>
      </w:r>
      <w:r>
        <w:rPr>
          <w:sz w:val="24"/>
        </w:rPr>
        <w:t>történik.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4"/>
        </w:tabs>
        <w:spacing w:line="240" w:lineRule="auto"/>
        <w:ind w:right="1137"/>
        <w:jc w:val="both"/>
        <w:rPr>
          <w:sz w:val="24"/>
        </w:rPr>
      </w:pPr>
      <w:r>
        <w:rPr>
          <w:sz w:val="24"/>
        </w:rPr>
        <w:t>Amennyiben a verseny lebonyolítása nem a szabályoknak megfelelően történik, és ez jelentősen befolyásolja az eredményeket, az érintett csapatok a versenyből kizárásra kerülnek, amennyiben a szabálytalanság bizonyításra</w:t>
      </w:r>
      <w:r>
        <w:rPr>
          <w:spacing w:val="-8"/>
          <w:sz w:val="24"/>
        </w:rPr>
        <w:t xml:space="preserve"> </w:t>
      </w:r>
      <w:r>
        <w:rPr>
          <w:sz w:val="24"/>
        </w:rPr>
        <w:t>kerül.</w:t>
      </w:r>
    </w:p>
    <w:p w:rsidR="0058055C" w:rsidRDefault="00D43CC6">
      <w:pPr>
        <w:pStyle w:val="Listaszerbekezds"/>
        <w:numPr>
          <w:ilvl w:val="0"/>
          <w:numId w:val="1"/>
        </w:numPr>
        <w:tabs>
          <w:tab w:val="left" w:pos="473"/>
          <w:tab w:val="left" w:pos="474"/>
        </w:tabs>
        <w:rPr>
          <w:sz w:val="24"/>
        </w:rPr>
      </w:pPr>
      <w:r>
        <w:rPr>
          <w:sz w:val="24"/>
        </w:rPr>
        <w:t xml:space="preserve">A középdöntő eredményhirdetésére 2020. április </w:t>
      </w:r>
      <w:r w:rsidR="006A451C">
        <w:rPr>
          <w:sz w:val="24"/>
        </w:rPr>
        <w:t>4</w:t>
      </w:r>
      <w:r>
        <w:rPr>
          <w:sz w:val="24"/>
        </w:rPr>
        <w:t>-én reggel kerül</w:t>
      </w:r>
      <w:r>
        <w:rPr>
          <w:spacing w:val="-10"/>
          <w:sz w:val="24"/>
        </w:rPr>
        <w:t xml:space="preserve"> </w:t>
      </w:r>
      <w:r>
        <w:rPr>
          <w:sz w:val="24"/>
        </w:rPr>
        <w:t>sor.</w:t>
      </w:r>
    </w:p>
    <w:p w:rsidR="0058055C" w:rsidRDefault="00D43CC6">
      <w:pPr>
        <w:pStyle w:val="Szvegtrzs"/>
        <w:ind w:left="113" w:right="1127"/>
        <w:jc w:val="both"/>
      </w:pPr>
      <w:r>
        <w:t xml:space="preserve">A középdöntőhöz kapcsolódó </w:t>
      </w:r>
      <w:r>
        <w:rPr>
          <w:b/>
        </w:rPr>
        <w:t xml:space="preserve">egyéb programokat </w:t>
      </w:r>
      <w:r>
        <w:t>(városnézés, tanszéki gyűjtemények megtekintése, ismeretterjesztő előadások) a szervezők biztosítják a résztvevő csapatok számára.</w:t>
      </w:r>
    </w:p>
    <w:p w:rsidR="0058055C" w:rsidRDefault="00D43CC6">
      <w:pPr>
        <w:ind w:left="113" w:right="1130"/>
        <w:rPr>
          <w:sz w:val="24"/>
        </w:rPr>
      </w:pPr>
      <w:r>
        <w:rPr>
          <w:sz w:val="24"/>
        </w:rPr>
        <w:t xml:space="preserve">A középdöntőbe és a döntőbe jutott csapatok és felkészítő tanáraik </w:t>
      </w:r>
      <w:r>
        <w:rPr>
          <w:b/>
          <w:sz w:val="24"/>
        </w:rPr>
        <w:t xml:space="preserve">szállásköltségét, illetve étkezését </w:t>
      </w:r>
      <w:r>
        <w:rPr>
          <w:sz w:val="24"/>
        </w:rPr>
        <w:t>(vacsora, reggeli, ebéd) a szervezők biztosítják!</w:t>
      </w:r>
    </w:p>
    <w:p w:rsidR="0058055C" w:rsidRDefault="0058055C">
      <w:pPr>
        <w:pStyle w:val="Szvegtrzs"/>
        <w:spacing w:before="10"/>
        <w:rPr>
          <w:sz w:val="27"/>
        </w:rPr>
      </w:pPr>
    </w:p>
    <w:p w:rsidR="0058055C" w:rsidRDefault="00D43CC6">
      <w:pPr>
        <w:pStyle w:val="Cmsor2"/>
        <w:rPr>
          <w:u w:val="none"/>
        </w:rPr>
      </w:pPr>
      <w:r>
        <w:rPr>
          <w:rFonts w:ascii="Times New Roman" w:hAnsi="Times New Roman"/>
          <w:b w:val="0"/>
          <w:color w:val="385C88"/>
          <w:spacing w:val="-71"/>
          <w:u w:val="thick" w:color="385C88"/>
        </w:rPr>
        <w:t xml:space="preserve"> </w:t>
      </w:r>
      <w:r>
        <w:rPr>
          <w:color w:val="385C88"/>
          <w:u w:val="thick" w:color="385C88"/>
        </w:rPr>
        <w:t>A döntő:</w:t>
      </w:r>
    </w:p>
    <w:p w:rsidR="0058055C" w:rsidRDefault="0058055C">
      <w:pPr>
        <w:pStyle w:val="Szvegtrzs"/>
        <w:spacing w:before="10"/>
        <w:rPr>
          <w:b/>
          <w:sz w:val="27"/>
        </w:rPr>
      </w:pPr>
    </w:p>
    <w:p w:rsidR="00D43CC6" w:rsidRDefault="00D43CC6" w:rsidP="006A451C">
      <w:pPr>
        <w:pStyle w:val="Szvegtrzs"/>
        <w:spacing w:before="82"/>
        <w:ind w:right="825"/>
        <w:jc w:val="both"/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3927665</wp:posOffset>
            </wp:positionH>
            <wp:positionV relativeFrom="paragraph">
              <wp:posOffset>1042629</wp:posOffset>
            </wp:positionV>
            <wp:extent cx="3620642" cy="2525184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642" cy="252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verseny szóbeli döntőjére </w:t>
      </w:r>
      <w:r w:rsidR="00DA2834">
        <w:rPr>
          <w:b/>
        </w:rPr>
        <w:t xml:space="preserve">2020. április </w:t>
      </w:r>
      <w:r w:rsidR="006A451C">
        <w:rPr>
          <w:b/>
        </w:rPr>
        <w:t>4</w:t>
      </w:r>
      <w:r>
        <w:rPr>
          <w:b/>
        </w:rPr>
        <w:t>-</w:t>
      </w:r>
      <w:r w:rsidR="006A451C">
        <w:rPr>
          <w:b/>
        </w:rPr>
        <w:t>é</w:t>
      </w:r>
      <w:r>
        <w:rPr>
          <w:b/>
        </w:rPr>
        <w:t xml:space="preserve">n, </w:t>
      </w:r>
      <w:r>
        <w:t xml:space="preserve">szombaton kerül sor az </w:t>
      </w:r>
      <w:proofErr w:type="gramStart"/>
      <w:r>
        <w:t>SZTE  Természeti</w:t>
      </w:r>
      <w:proofErr w:type="gramEnd"/>
      <w:r>
        <w:t xml:space="preserve"> Földrajzi és Geoinformatikai Tanszékén Szegeden. A döntő fordulóban a csapatoknak 4 különböző feladatcsoportot kell megoldaniuk, melyek között vannak </w:t>
      </w:r>
      <w:r>
        <w:rPr>
          <w:noProof/>
          <w:lang w:bidi="ar-SA"/>
        </w:rPr>
        <w:drawing>
          <wp:anchor distT="0" distB="0" distL="0" distR="0" simplePos="0" relativeHeight="268433527" behindDoc="0" locked="0" layoutInCell="1" allowOverlap="1" wp14:anchorId="2E762D98" wp14:editId="06BFF5CA">
            <wp:simplePos x="0" y="0"/>
            <wp:positionH relativeFrom="page">
              <wp:posOffset>3939921</wp:posOffset>
            </wp:positionH>
            <wp:positionV relativeFrom="page">
              <wp:posOffset>8167196</wp:posOffset>
            </wp:positionV>
            <wp:extent cx="3620642" cy="2525184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642" cy="252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tanszéki laborban zajló tanulói kísérletekkel kapcsolatos, írásbeli teszt, illetve zsűri előtt zajló szóbeli feladatok is.</w:t>
      </w:r>
    </w:p>
    <w:p w:rsidR="0058055C" w:rsidRDefault="0058055C" w:rsidP="00D43CC6">
      <w:pPr>
        <w:pStyle w:val="Szvegtrzs"/>
        <w:spacing w:before="1"/>
        <w:ind w:left="113" w:right="5947"/>
        <w:jc w:val="both"/>
        <w:sectPr w:rsidR="0058055C">
          <w:pgSz w:w="11910" w:h="16840"/>
          <w:pgMar w:top="1440" w:right="0" w:bottom="0" w:left="1020" w:header="646" w:footer="0" w:gutter="0"/>
          <w:cols w:space="708"/>
        </w:sectPr>
      </w:pPr>
    </w:p>
    <w:p w:rsidR="0058055C" w:rsidRDefault="00D43CC6" w:rsidP="00D43CC6">
      <w:pPr>
        <w:pStyle w:val="Cmsor2"/>
        <w:spacing w:before="231"/>
        <w:ind w:left="0"/>
        <w:jc w:val="both"/>
        <w:rPr>
          <w:u w:val="none"/>
        </w:rPr>
      </w:pPr>
      <w:r>
        <w:rPr>
          <w:color w:val="385C88"/>
          <w:u w:val="thick" w:color="385C88"/>
        </w:rPr>
        <w:lastRenderedPageBreak/>
        <w:t>A verseny díjazása:</w:t>
      </w:r>
    </w:p>
    <w:p w:rsidR="0058055C" w:rsidRDefault="0058055C">
      <w:pPr>
        <w:pStyle w:val="Szvegtrzs"/>
        <w:spacing w:before="1"/>
        <w:rPr>
          <w:b/>
          <w:sz w:val="20"/>
        </w:rPr>
      </w:pPr>
    </w:p>
    <w:p w:rsidR="0058055C" w:rsidRDefault="00D43CC6">
      <w:pPr>
        <w:pStyle w:val="Szvegtrzs"/>
        <w:spacing w:before="92"/>
        <w:ind w:left="113"/>
      </w:pPr>
      <w:r>
        <w:t>A verseny meghirdetői és támogatói jutalmazzák a résztvevőket.</w:t>
      </w:r>
    </w:p>
    <w:p w:rsidR="0058055C" w:rsidRDefault="00D43CC6">
      <w:pPr>
        <w:pStyle w:val="Cmsor3"/>
      </w:pPr>
      <w:r>
        <w:t>Az első három helyezést elérő csapat és kísérő tanáruk értékes négy napos szakmai tanulmányúton vehet részt teljes ellátással.</w:t>
      </w:r>
    </w:p>
    <w:p w:rsidR="0058055C" w:rsidRDefault="0058055C">
      <w:pPr>
        <w:pStyle w:val="Szvegtrzs"/>
        <w:spacing w:before="2"/>
        <w:rPr>
          <w:b/>
        </w:rPr>
      </w:pPr>
    </w:p>
    <w:p w:rsidR="0058055C" w:rsidRDefault="00D43CC6">
      <w:pPr>
        <w:spacing w:line="237" w:lineRule="auto"/>
        <w:ind w:left="113" w:right="1130"/>
        <w:rPr>
          <w:sz w:val="24"/>
        </w:rPr>
      </w:pPr>
      <w:r>
        <w:rPr>
          <w:b/>
          <w:sz w:val="24"/>
        </w:rPr>
        <w:t xml:space="preserve">Az 1. helyezett csapat és felkészítő tanáruk </w:t>
      </w:r>
      <w:proofErr w:type="spellStart"/>
      <w:r>
        <w:rPr>
          <w:sz w:val="24"/>
        </w:rPr>
        <w:t>Jakucs</w:t>
      </w:r>
      <w:proofErr w:type="spellEnd"/>
      <w:r>
        <w:rPr>
          <w:sz w:val="24"/>
        </w:rPr>
        <w:t xml:space="preserve"> László arcképével ellátott plakettet kap.</w:t>
      </w:r>
    </w:p>
    <w:p w:rsidR="0058055C" w:rsidRDefault="00D43CC6">
      <w:pPr>
        <w:pStyle w:val="Szvegtrzs"/>
        <w:spacing w:before="2"/>
        <w:ind w:left="113" w:right="1130"/>
      </w:pPr>
      <w:r>
        <w:t>Az 1. helyezett csapat és felkésztő tanáruk értékes könyvjutalomban valamint egyenként 10 000 Ft-os könyvutalvány díjazásban részesülnek.</w:t>
      </w:r>
    </w:p>
    <w:p w:rsidR="0058055C" w:rsidRDefault="0058055C">
      <w:pPr>
        <w:pStyle w:val="Szvegtrzs"/>
      </w:pPr>
    </w:p>
    <w:p w:rsidR="0058055C" w:rsidRDefault="00D43CC6">
      <w:pPr>
        <w:tabs>
          <w:tab w:val="left" w:pos="5811"/>
          <w:tab w:val="left" w:pos="8862"/>
        </w:tabs>
        <w:ind w:left="113" w:right="1130"/>
        <w:rPr>
          <w:sz w:val="24"/>
        </w:rPr>
      </w:pPr>
      <w:r>
        <w:rPr>
          <w:b/>
          <w:sz w:val="24"/>
        </w:rPr>
        <w:t>A   2.   helyezett   csapat   és</w:t>
      </w:r>
      <w:r>
        <w:rPr>
          <w:b/>
          <w:spacing w:val="34"/>
          <w:sz w:val="24"/>
        </w:rPr>
        <w:t xml:space="preserve"> </w:t>
      </w:r>
      <w:proofErr w:type="gramStart"/>
      <w:r>
        <w:rPr>
          <w:b/>
          <w:sz w:val="24"/>
        </w:rPr>
        <w:t xml:space="preserve">felkésztő </w:t>
      </w:r>
      <w:r w:rsidR="006A451C">
        <w:rPr>
          <w:b/>
          <w:spacing w:val="59"/>
          <w:sz w:val="24"/>
        </w:rPr>
        <w:t xml:space="preserve"> </w:t>
      </w:r>
      <w:r>
        <w:rPr>
          <w:b/>
          <w:sz w:val="24"/>
        </w:rPr>
        <w:t>tanáruk</w:t>
      </w:r>
      <w:proofErr w:type="gramEnd"/>
      <w:r>
        <w:rPr>
          <w:b/>
          <w:sz w:val="24"/>
        </w:rPr>
        <w:tab/>
      </w:r>
      <w:r>
        <w:rPr>
          <w:sz w:val="24"/>
        </w:rPr>
        <w:t xml:space="preserve">értékes </w:t>
      </w:r>
      <w:r>
        <w:rPr>
          <w:spacing w:val="55"/>
          <w:sz w:val="24"/>
        </w:rPr>
        <w:t xml:space="preserve"> </w:t>
      </w:r>
      <w:r>
        <w:rPr>
          <w:sz w:val="24"/>
        </w:rPr>
        <w:t>könyvjutalomban,</w:t>
      </w:r>
      <w:r>
        <w:rPr>
          <w:sz w:val="24"/>
        </w:rPr>
        <w:tab/>
        <w:t>valamint egyenként 7 000 Ft-os könyvutalvány díjazásban</w:t>
      </w:r>
      <w:r>
        <w:rPr>
          <w:spacing w:val="-7"/>
          <w:sz w:val="24"/>
        </w:rPr>
        <w:t xml:space="preserve"> </w:t>
      </w:r>
      <w:r>
        <w:rPr>
          <w:sz w:val="24"/>
        </w:rPr>
        <w:t>részesülnek.</w:t>
      </w:r>
    </w:p>
    <w:p w:rsidR="0058055C" w:rsidRDefault="0058055C">
      <w:pPr>
        <w:pStyle w:val="Szvegtrzs"/>
      </w:pPr>
    </w:p>
    <w:p w:rsidR="0058055C" w:rsidRDefault="00D43CC6">
      <w:pPr>
        <w:ind w:left="113" w:right="1145"/>
        <w:rPr>
          <w:sz w:val="24"/>
        </w:rPr>
      </w:pPr>
      <w:r>
        <w:rPr>
          <w:b/>
          <w:sz w:val="24"/>
        </w:rPr>
        <w:t xml:space="preserve">A 3. helyezett csapat és felkésztő tanáruk értékes </w:t>
      </w:r>
      <w:r>
        <w:rPr>
          <w:sz w:val="24"/>
        </w:rPr>
        <w:t>könyvjutalomban, valamint egyenként 5</w:t>
      </w:r>
      <w:r>
        <w:rPr>
          <w:spacing w:val="-1"/>
          <w:sz w:val="24"/>
        </w:rPr>
        <w:t> </w:t>
      </w:r>
      <w:r>
        <w:rPr>
          <w:sz w:val="24"/>
        </w:rPr>
        <w:t>000 Ft-os</w:t>
      </w:r>
      <w:bookmarkStart w:id="0" w:name="_GoBack"/>
      <w:bookmarkEnd w:id="0"/>
    </w:p>
    <w:p w:rsidR="0058055C" w:rsidRDefault="00D43CC6">
      <w:pPr>
        <w:pStyle w:val="Szvegtrzs"/>
        <w:ind w:left="113"/>
      </w:pPr>
      <w:r>
        <w:t>könyvutalvány díjazásban részesülnek</w:t>
      </w:r>
    </w:p>
    <w:p w:rsidR="0058055C" w:rsidRDefault="00D43CC6">
      <w:pPr>
        <w:pStyle w:val="Szvegtrzs"/>
        <w:ind w:left="113"/>
      </w:pPr>
      <w:r>
        <w:t>A döntőbe jutott 4-8 helyezett csapat mindegyike könyv és tárgyjutalomban részesül.</w:t>
      </w:r>
    </w:p>
    <w:p w:rsidR="0058055C" w:rsidRDefault="0058055C">
      <w:pPr>
        <w:pStyle w:val="Szvegtrzs"/>
      </w:pPr>
    </w:p>
    <w:p w:rsidR="0058055C" w:rsidRDefault="00D43CC6">
      <w:pPr>
        <w:pStyle w:val="Szvegtrzs"/>
        <w:ind w:left="113" w:right="1130"/>
      </w:pPr>
      <w:r>
        <w:t>A középdöntőbe jutott csapatok közül különdíjban (könyvutalvány, könyvek, oklevelek) részesül a legjobb eredményt elért határainkon túli középiskola csapata.</w:t>
      </w:r>
    </w:p>
    <w:p w:rsidR="0058055C" w:rsidRDefault="0058055C">
      <w:pPr>
        <w:pStyle w:val="Szvegtrzs"/>
      </w:pPr>
    </w:p>
    <w:p w:rsidR="0058055C" w:rsidRDefault="00D43CC6">
      <w:pPr>
        <w:pStyle w:val="Szvegtrzs"/>
        <w:spacing w:before="1" w:line="480" w:lineRule="auto"/>
        <w:ind w:left="113" w:right="3833"/>
      </w:pPr>
      <w:r>
        <w:t>A döntő résztvevői és felkészítő tanáraik oklevélben részesülnek. A középdöntőbe jutott csapatok emléklapot kapnak.</w:t>
      </w:r>
    </w:p>
    <w:sectPr w:rsidR="0058055C">
      <w:pgSz w:w="11910" w:h="16840"/>
      <w:pgMar w:top="1440" w:right="0" w:bottom="0" w:left="1020" w:header="64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E0" w:rsidRDefault="00D43CC6">
      <w:r>
        <w:separator/>
      </w:r>
    </w:p>
  </w:endnote>
  <w:endnote w:type="continuationSeparator" w:id="0">
    <w:p w:rsidR="00077FE0" w:rsidRDefault="00D4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E0" w:rsidRDefault="00D43CC6">
      <w:r>
        <w:separator/>
      </w:r>
    </w:p>
  </w:footnote>
  <w:footnote w:type="continuationSeparator" w:id="0">
    <w:p w:rsidR="00077FE0" w:rsidRDefault="00D4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5C" w:rsidRDefault="00D43CC6">
    <w:pPr>
      <w:pStyle w:val="Szvegtrzs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1059180</wp:posOffset>
          </wp:positionH>
          <wp:positionV relativeFrom="page">
            <wp:posOffset>409955</wp:posOffset>
          </wp:positionV>
          <wp:extent cx="417575" cy="4099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575" cy="4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1607820</wp:posOffset>
              </wp:positionH>
              <wp:positionV relativeFrom="page">
                <wp:posOffset>439420</wp:posOffset>
              </wp:positionV>
              <wp:extent cx="5168265" cy="371475"/>
              <wp:effectExtent l="0" t="127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26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55C" w:rsidRDefault="00D43CC6">
                          <w:pPr>
                            <w:spacing w:before="12"/>
                            <w:ind w:left="20" w:right="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4F6128"/>
                              <w:sz w:val="24"/>
                            </w:rPr>
                            <w:t>A Szegedi Tudományegyetem Természettudományi és Informatikai Kar Természeti Földrajzi és Geoinformatikai Tanszék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6pt;margin-top:34.6pt;width:406.9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OM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" filled="f" stroked="f">
              <v:textbox inset="0,0,0,0">
                <w:txbxContent>
                  <w:p w:rsidR="0058055C" w:rsidRDefault="00D43CC6">
                    <w:pPr>
                      <w:spacing w:before="12"/>
                      <w:ind w:left="20" w:right="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F6128"/>
                        <w:sz w:val="24"/>
                      </w:rPr>
                      <w:t>A Szegedi Tudományegyetem Természettudományi és Informatikai Kar Természeti Földrajzi és Geoinformatikai Tanszék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03BF3"/>
    <w:multiLevelType w:val="hybridMultilevel"/>
    <w:tmpl w:val="126AE408"/>
    <w:lvl w:ilvl="0" w:tplc="BF20A416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u-HU" w:eastAsia="hu-HU" w:bidi="hu-HU"/>
      </w:rPr>
    </w:lvl>
    <w:lvl w:ilvl="1" w:tplc="8812C1EE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hu-HU" w:eastAsia="hu-HU" w:bidi="hu-HU"/>
      </w:rPr>
    </w:lvl>
    <w:lvl w:ilvl="2" w:tplc="687A7096">
      <w:numFmt w:val="bullet"/>
      <w:lvlText w:val="•"/>
      <w:lvlJc w:val="left"/>
      <w:pPr>
        <w:ind w:left="2276" w:hanging="360"/>
      </w:pPr>
      <w:rPr>
        <w:rFonts w:hint="default"/>
        <w:lang w:val="hu-HU" w:eastAsia="hu-HU" w:bidi="hu-HU"/>
      </w:rPr>
    </w:lvl>
    <w:lvl w:ilvl="3" w:tplc="B0A2D5B4">
      <w:numFmt w:val="bullet"/>
      <w:lvlText w:val="•"/>
      <w:lvlJc w:val="left"/>
      <w:pPr>
        <w:ind w:left="3352" w:hanging="360"/>
      </w:pPr>
      <w:rPr>
        <w:rFonts w:hint="default"/>
        <w:lang w:val="hu-HU" w:eastAsia="hu-HU" w:bidi="hu-HU"/>
      </w:rPr>
    </w:lvl>
    <w:lvl w:ilvl="4" w:tplc="1B4CA98A">
      <w:numFmt w:val="bullet"/>
      <w:lvlText w:val="•"/>
      <w:lvlJc w:val="left"/>
      <w:pPr>
        <w:ind w:left="4428" w:hanging="360"/>
      </w:pPr>
      <w:rPr>
        <w:rFonts w:hint="default"/>
        <w:lang w:val="hu-HU" w:eastAsia="hu-HU" w:bidi="hu-HU"/>
      </w:rPr>
    </w:lvl>
    <w:lvl w:ilvl="5" w:tplc="BDEE0A56">
      <w:numFmt w:val="bullet"/>
      <w:lvlText w:val="•"/>
      <w:lvlJc w:val="left"/>
      <w:pPr>
        <w:ind w:left="5505" w:hanging="360"/>
      </w:pPr>
      <w:rPr>
        <w:rFonts w:hint="default"/>
        <w:lang w:val="hu-HU" w:eastAsia="hu-HU" w:bidi="hu-HU"/>
      </w:rPr>
    </w:lvl>
    <w:lvl w:ilvl="6" w:tplc="C6C4F84A">
      <w:numFmt w:val="bullet"/>
      <w:lvlText w:val="•"/>
      <w:lvlJc w:val="left"/>
      <w:pPr>
        <w:ind w:left="6581" w:hanging="360"/>
      </w:pPr>
      <w:rPr>
        <w:rFonts w:hint="default"/>
        <w:lang w:val="hu-HU" w:eastAsia="hu-HU" w:bidi="hu-HU"/>
      </w:rPr>
    </w:lvl>
    <w:lvl w:ilvl="7" w:tplc="FAA66A38">
      <w:numFmt w:val="bullet"/>
      <w:lvlText w:val="•"/>
      <w:lvlJc w:val="left"/>
      <w:pPr>
        <w:ind w:left="7657" w:hanging="360"/>
      </w:pPr>
      <w:rPr>
        <w:rFonts w:hint="default"/>
        <w:lang w:val="hu-HU" w:eastAsia="hu-HU" w:bidi="hu-HU"/>
      </w:rPr>
    </w:lvl>
    <w:lvl w:ilvl="8" w:tplc="637AB8B4">
      <w:numFmt w:val="bullet"/>
      <w:lvlText w:val="•"/>
      <w:lvlJc w:val="left"/>
      <w:pPr>
        <w:ind w:left="8733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5C"/>
    <w:rsid w:val="00077FE0"/>
    <w:rsid w:val="0058055C"/>
    <w:rsid w:val="006A451C"/>
    <w:rsid w:val="007E3687"/>
    <w:rsid w:val="009377BB"/>
    <w:rsid w:val="00D43CC6"/>
    <w:rsid w:val="00DA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5370A"/>
  <w15:docId w15:val="{774BFF4B-126B-4EFB-A3B0-3634EBAF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2186" w:hanging="1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uiPriority w:val="1"/>
    <w:qFormat/>
    <w:pPr>
      <w:ind w:left="113"/>
      <w:outlineLvl w:val="1"/>
    </w:pPr>
    <w:rPr>
      <w:b/>
      <w:bCs/>
      <w:sz w:val="28"/>
      <w:szCs w:val="28"/>
      <w:u w:val="single" w:color="000000"/>
    </w:rPr>
  </w:style>
  <w:style w:type="paragraph" w:styleId="Cmsor3">
    <w:name w:val="heading 3"/>
    <w:basedOn w:val="Norml"/>
    <w:uiPriority w:val="1"/>
    <w:qFormat/>
    <w:pPr>
      <w:ind w:left="113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line="276" w:lineRule="exact"/>
      <w:ind w:left="473" w:hanging="360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D43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akucsverse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TFGT</dc:creator>
  <cp:lastModifiedBy>User</cp:lastModifiedBy>
  <cp:revision>4</cp:revision>
  <dcterms:created xsi:type="dcterms:W3CDTF">2019-10-17T08:40:00Z</dcterms:created>
  <dcterms:modified xsi:type="dcterms:W3CDTF">2019-10-24T15:08:00Z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2019-01-21T00:00:00Z</vt:filetime>
  </property>
</Properties>
</file>